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23E80" w14:textId="1528656D" w:rsidR="005623EC" w:rsidRDefault="005623EC" w:rsidP="005623EC">
      <w:pPr>
        <w:ind w:firstLine="680"/>
        <w:jc w:val="both"/>
        <w:rPr>
          <w:b/>
          <w:bCs/>
          <w:sz w:val="28"/>
          <w:szCs w:val="28"/>
          <w:lang w:val="kk-KZ"/>
        </w:rPr>
      </w:pPr>
      <w:r>
        <w:rPr>
          <w:b/>
          <w:bCs/>
          <w:sz w:val="28"/>
          <w:szCs w:val="28"/>
          <w:lang w:val="kk-KZ"/>
        </w:rPr>
        <w:t xml:space="preserve">               </w:t>
      </w:r>
      <w:r w:rsidRPr="005623EC">
        <w:rPr>
          <w:b/>
          <w:bCs/>
          <w:sz w:val="28"/>
          <w:szCs w:val="28"/>
          <w:lang w:val="kk-KZ"/>
        </w:rPr>
        <w:t xml:space="preserve">Қарым қатынас тәжірибесінің этикасы </w:t>
      </w:r>
    </w:p>
    <w:p w14:paraId="6D1D7367" w14:textId="77777777" w:rsidR="005623EC" w:rsidRDefault="005623EC" w:rsidP="005623EC">
      <w:pPr>
        <w:ind w:firstLine="680"/>
        <w:jc w:val="both"/>
        <w:rPr>
          <w:b/>
          <w:bCs/>
          <w:sz w:val="28"/>
          <w:szCs w:val="28"/>
          <w:lang w:val="kk-KZ"/>
        </w:rPr>
      </w:pPr>
    </w:p>
    <w:p w14:paraId="15818EAE" w14:textId="2009B2EE" w:rsidR="005623EC" w:rsidRPr="005623EC" w:rsidRDefault="005623EC" w:rsidP="005623EC">
      <w:pPr>
        <w:ind w:firstLine="680"/>
        <w:jc w:val="both"/>
        <w:rPr>
          <w:b/>
          <w:bCs/>
          <w:sz w:val="28"/>
          <w:szCs w:val="28"/>
          <w:lang w:val="kk-KZ"/>
        </w:rPr>
      </w:pPr>
      <w:r w:rsidRPr="005623EC">
        <w:rPr>
          <w:b/>
          <w:bCs/>
          <w:sz w:val="28"/>
          <w:szCs w:val="28"/>
          <w:lang w:val="kk-KZ"/>
        </w:rPr>
        <w:t>11 Лек.</w:t>
      </w:r>
      <w:r>
        <w:rPr>
          <w:b/>
          <w:bCs/>
          <w:sz w:val="28"/>
          <w:szCs w:val="28"/>
          <w:lang w:val="kk-KZ"/>
        </w:rPr>
        <w:t xml:space="preserve">  </w:t>
      </w:r>
      <w:r w:rsidRPr="005623EC">
        <w:rPr>
          <w:b/>
          <w:bCs/>
          <w:sz w:val="28"/>
          <w:szCs w:val="28"/>
          <w:lang w:val="kk-KZ"/>
        </w:rPr>
        <w:t>Этика – әлем халықтарының әдеп жүйесі</w:t>
      </w:r>
    </w:p>
    <w:p w14:paraId="33D9617D" w14:textId="77777777" w:rsidR="005623EC" w:rsidRDefault="005623EC" w:rsidP="005623EC">
      <w:pPr>
        <w:ind w:firstLine="680"/>
        <w:jc w:val="both"/>
        <w:rPr>
          <w:sz w:val="28"/>
          <w:szCs w:val="28"/>
          <w:lang w:val="kk-KZ"/>
        </w:rPr>
      </w:pPr>
    </w:p>
    <w:p w14:paraId="5215365C" w14:textId="264B5A71" w:rsidR="005623EC" w:rsidRDefault="005623EC" w:rsidP="005623EC">
      <w:pPr>
        <w:ind w:firstLine="680"/>
        <w:jc w:val="both"/>
        <w:rPr>
          <w:sz w:val="28"/>
          <w:szCs w:val="28"/>
          <w:lang w:val="kk-KZ"/>
        </w:rPr>
      </w:pPr>
      <w:r>
        <w:rPr>
          <w:sz w:val="28"/>
          <w:szCs w:val="28"/>
          <w:lang w:val="kk-KZ"/>
        </w:rPr>
        <w:t xml:space="preserve">Адамға жағымды нәрселердің бәрі жақсылық ұғымына кіреді. Адам жақсылық атауымен өзінің арман-мұраттарын, болашақтан үміттенуін, адамзатқа деген игі тілек, сенімін білдіреді. Жақсылық арқылы жеке адамдардың іс-әрекеттеріне, қоғамдық қатынастарға баға беріледі, тұлғаның ізгілігі айқындалады. Өзіндік жұмысқа кіріспей тұрып мораль, этика ұғымдары жайлы түсініктеме беріп өтейін. Этика және мораль терминдері әр салада түрлі мағынада қолданылады. Біздің қарастыратынымыз – әлеуметтік </w:t>
      </w:r>
      <w:bookmarkStart w:id="0" w:name="_GoBack"/>
      <w:bookmarkEnd w:id="0"/>
      <w:r>
        <w:rPr>
          <w:sz w:val="28"/>
          <w:szCs w:val="28"/>
          <w:lang w:val="kk-KZ"/>
        </w:rPr>
        <w:t xml:space="preserve">жұмыстағы этика мен мораль.  Мораль деп белгілі бір қоғамда өмір сүріп жатқан адамдар арасында қалыптасқан адамгершілік құқық нормалары мен ұстанымдарының жиынтығын айтамыз. Мораль жеке адамның қоғамда өмір сүре алу, басқалармен үйлесімді қарым-қатынаста болу қабілетін танытады. Басқаша тұжырымдайтын болсақ, мораль ізгілік, адамгершілік ережелерінің жиынтығы екен. Моральдік нормаларды ұстану арқылы әрбір жеке тұлға өзінің адамгершілік, ізгілік қасиеттерін қалыптастырады. </w:t>
      </w:r>
      <w:bookmarkStart w:id="1" w:name="_Hlk189084317"/>
      <w:r>
        <w:rPr>
          <w:sz w:val="28"/>
          <w:szCs w:val="28"/>
          <w:lang w:val="kk-KZ"/>
        </w:rPr>
        <w:t>Этика – әлем халықтарының әдеп жүйесі</w:t>
      </w:r>
      <w:bookmarkEnd w:id="1"/>
      <w:r>
        <w:rPr>
          <w:sz w:val="28"/>
          <w:szCs w:val="28"/>
          <w:lang w:val="kk-KZ"/>
        </w:rPr>
        <w:t>н, моральді, адамгершілік мәдениетін зерттейтін философиялық пән. Этика – ғылымның маңызды саласы, әдеп – қоғамдық алғышарттардың саласы, адамгершілік – адамның ар-ұяты арқылы жеткен ішкі тұрақтандыру саласы. Этика практикалық философия ретінде, адам өмірінің күнделікті қажеттіліктерін бағдарлайтын ғылым ретінде ұлы ғұламалардың бұл терминдер жайлы жазған ілімдерінде қарастырылған.</w:t>
      </w:r>
    </w:p>
    <w:p w14:paraId="12D33CD8" w14:textId="77777777" w:rsidR="005623EC" w:rsidRDefault="005623EC" w:rsidP="005623EC">
      <w:pPr>
        <w:ind w:firstLine="680"/>
        <w:jc w:val="both"/>
        <w:rPr>
          <w:sz w:val="28"/>
          <w:szCs w:val="28"/>
          <w:lang w:val="kk-KZ"/>
        </w:rPr>
      </w:pPr>
      <w:r>
        <w:rPr>
          <w:sz w:val="28"/>
          <w:szCs w:val="28"/>
          <w:lang w:val="kk-KZ"/>
        </w:rPr>
        <w:t xml:space="preserve">Әлеуметтік жұмыс кәсіби қызметтің ерекше түрі ретінде классикалық мораль теорияларында дамыған жоғары құндылықтарды растайды. Ең жоғарғы құндылық, әдетте, адамның қажеттіліктеріне жауап беретін және рухани даму саласын сипаттайды. Этикалық ой тарихында адам өмірінің барлық белсенділігін анықтайтын әр түрлі жоғары құндылықтарды бекітетін теория бар. Дегенмен, әрқашан ең жоғары құндылықтарды «таңдау» мәселенің шешілуіне байланысты болды, бұл жоғары құндылықтар кез келген әлеуметтік топтың немесе тұтастай қоғамның мүдделерімен, қызығушылықтарымен қалай байланысты. Әрбір әлеуметтік қызметкер құндылық бағдарлар жүйесін қалыптастырып, осы мәселені шешу жолында жұмыс жасайды. Өмірінде (соның ішінде кәсіби қызметте) адам белгілі бір құндылықтардан шығады. Осыған байланысты классикалық мораль теорияларының зерттелуі әлеуметтік қызметкер құндылықтарының иерархиясын қалыптастырудың көзі болуға тиіс. </w:t>
      </w:r>
    </w:p>
    <w:p w14:paraId="4CD1E0A4" w14:textId="77777777" w:rsidR="005623EC" w:rsidRDefault="005623EC" w:rsidP="005623EC">
      <w:pPr>
        <w:ind w:firstLine="680"/>
        <w:jc w:val="both"/>
        <w:rPr>
          <w:sz w:val="28"/>
          <w:szCs w:val="28"/>
          <w:lang w:val="kk-KZ"/>
        </w:rPr>
      </w:pPr>
      <w:r>
        <w:rPr>
          <w:sz w:val="28"/>
          <w:szCs w:val="28"/>
          <w:lang w:val="kk-KZ"/>
        </w:rPr>
        <w:t>Классикалық этикалық ілімдерді қарастырған кезде біз этикалық әдептің объективті тарихын сипаттауға мүмкіндік беретін тарихи әдісті қолданамыз. Алғашқы классикалық мораль теориясы ежелгі кезеңде, ең маңызды этикалық сұрақтар көтерілген кезде пайда болды. Олардың ішінде орталық орын «Адам өмірінің дұрыс жолы» деген сұраққа ие болды. Кезең ішінде ежелгі дәуірден бастап, әр түрлі құндылықтарды білдіретін екі дәстүр қалыптасты. Әділдікті, адамгершілік өмірін бағалаудағы тәсілдер: эвдемонизм және гедонизм.</w:t>
      </w:r>
      <w:r>
        <w:rPr>
          <w:lang w:val="kk-KZ"/>
        </w:rPr>
        <w:t xml:space="preserve">  </w:t>
      </w:r>
      <w:r>
        <w:rPr>
          <w:sz w:val="28"/>
          <w:szCs w:val="28"/>
          <w:lang w:val="kk-KZ"/>
        </w:rPr>
        <w:lastRenderedPageBreak/>
        <w:t>Эвдемонистік этика Сократ, Платон, Аристотель идеяларында дамыды.</w:t>
      </w:r>
      <w:r>
        <w:rPr>
          <w:lang w:val="kk-KZ"/>
        </w:rPr>
        <w:t xml:space="preserve">  </w:t>
      </w:r>
      <w:r>
        <w:rPr>
          <w:sz w:val="28"/>
          <w:szCs w:val="28"/>
          <w:lang w:val="kk-KZ"/>
        </w:rPr>
        <w:t xml:space="preserve">Ежелгі этиканың «әкесі» Сократ деп аталады (б.з. 469-399 жж.). Сократ адамның назарын адамдарға пайдалы өзгерістерге әкелмейтін нәрсені зерттеуге немқұрайлы қарайтын адамға аударады. «Өзіңді түзету үшін өзінді таны»  – бұл Сократтың бастапқы позициясы. Сократтың этикасының бірінші позициясы оның оқушысы Платонның пікірімен сәйкес келеді (б.з. 427-347).  Платон мен Сократтың позициясын бөліп қарауға  болмайды, өйткені Сократтан ешқандай шығармашылық еңбек қалмаған, ал Платон өз атынан ешқандай шығаршылық еңбек жазбаған. Платонның жұмыстары келіссөздер түрінде жазылған Сократ пен басқа да грек философтарының арасында «Диалогтар» деп аталады. Сонымен қатар, диалогтар авторы әрдайым Сократтың ұстанымын бөліседі. Сократ және Платон адамның бақытты өмірінің мәні ізгілік пен адамгершілікте деп түсіндірген. Бақытты болу – адамгершілігі мол адам болу дегенді білдіреді. Сократ пен Платонның адам өмірінің ең басты мақсаты бақыт – моральді қарауға қатысты эвдемоникалық (грекше бақытты болу, рахаттану) дәстүрін тудырды. Сократ пен Платонның эвдемонистық сипаты олардың моральдік құндылықтар туралы идеясына негізделген. Сократтың адамның ішкі еркіндігі, сыртқы әлемнен тәуелсіздігі туралы идеясы дамыды. Ішкі еркіндік адамның өзін-өзі ақпараттандыру қабілетімен анықталады. Адамның еркіндікке қол жеткізу адамгершілік қасиеттерінің мазмұнын түсіну үшін негізді қолданудың арқасында мүмкін болады. </w:t>
      </w:r>
    </w:p>
    <w:p w14:paraId="5DBECBB1" w14:textId="77777777" w:rsidR="00AD1FB9" w:rsidRPr="005623EC" w:rsidRDefault="00AD1FB9">
      <w:pPr>
        <w:rPr>
          <w:lang w:val="kk-KZ"/>
        </w:rPr>
      </w:pPr>
    </w:p>
    <w:sectPr w:rsidR="00AD1FB9" w:rsidRPr="00562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65"/>
    <w:rsid w:val="005623EC"/>
    <w:rsid w:val="00983E65"/>
    <w:rsid w:val="00AD1FB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D9EF"/>
  <w15:chartTrackingRefBased/>
  <w15:docId w15:val="{8CC60E75-8855-4644-AD66-A65FDF1B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3E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2025-01-29T18:03:00Z</dcterms:created>
  <dcterms:modified xsi:type="dcterms:W3CDTF">2025-01-29T18:05:00Z</dcterms:modified>
</cp:coreProperties>
</file>